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DE" w:rsidRDefault="008A15E8">
      <w:r>
        <w:rPr>
          <w:rFonts w:ascii="BankGothic Md BT" w:hAnsi="BankGothic Md BT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943600" cy="576580"/>
                <wp:effectExtent l="9525" t="9525" r="9525" b="139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BE5" w:rsidRPr="002E04E0" w:rsidRDefault="00641F5D" w:rsidP="00641F5D">
                            <w:pPr>
                              <w:pStyle w:val="Titre1"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E04E0">
                              <w:rPr>
                                <w:rFonts w:ascii="Arial" w:eastAsia="Malgun Gothic" w:hAnsi="Arial" w:cs="Arial"/>
                              </w:rPr>
                              <w:t>LE REFUGE DU CHESNAY</w:t>
                            </w:r>
                          </w:p>
                          <w:p w:rsidR="00716BE5" w:rsidRPr="00E32084" w:rsidRDefault="00716BE5" w:rsidP="001638D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3208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Association de Protection Animale, loi 1901 déclarée J.O. du 20 juillet 1994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81pt;margin-top:0;width:468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">
                <v:textbox>
                  <w:txbxContent>
                    <w:p w:rsidR="00716BE5" w:rsidRPr="002E04E0" w:rsidRDefault="00641F5D" w:rsidP="00641F5D">
                      <w:pPr>
                        <w:pStyle w:val="Titre1"/>
                        <w:jc w:val="center"/>
                        <w:rPr>
                          <w:rFonts w:ascii="Arial" w:eastAsia="Malgun Gothic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2E04E0">
                        <w:rPr>
                          <w:rFonts w:ascii="Arial" w:eastAsia="Malgun Gothic" w:hAnsi="Arial" w:cs="Arial"/>
                        </w:rPr>
                        <w:t>LE REFUGE DU CHESNAY</w:t>
                      </w:r>
                    </w:p>
                    <w:p w:rsidR="00716BE5" w:rsidRPr="00E32084" w:rsidRDefault="00716BE5" w:rsidP="001638DE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E3208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Association de Protection Animale, loi 1901 déclarée J.O. du 20 juillet 1994</w:t>
                      </w:r>
                    </w:p>
                  </w:txbxContent>
                </v:textbox>
              </v:shape>
            </w:pict>
          </mc:Fallback>
        </mc:AlternateContent>
      </w:r>
      <w:r w:rsidR="00716BE5">
        <w:t xml:space="preserve">    </w:t>
      </w:r>
      <w:r>
        <w:rPr>
          <w:noProof/>
        </w:rPr>
        <w:drawing>
          <wp:inline distT="0" distB="0" distL="0" distR="0">
            <wp:extent cx="514350" cy="571500"/>
            <wp:effectExtent l="0" t="0" r="0" b="0"/>
            <wp:docPr id="1" name="Image 1" descr="LOGO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p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BE5">
        <w:t xml:space="preserve">  </w:t>
      </w:r>
    </w:p>
    <w:p w:rsidR="00E32084" w:rsidRDefault="00E32084">
      <w:pPr>
        <w:rPr>
          <w:rFonts w:ascii="Arial" w:hAnsi="Arial" w:cs="Arial"/>
          <w:bCs/>
          <w:sz w:val="16"/>
          <w:szCs w:val="16"/>
        </w:rPr>
      </w:pPr>
    </w:p>
    <w:p w:rsidR="00716BE5" w:rsidRPr="00E32084" w:rsidRDefault="00716BE5" w:rsidP="00CC3357">
      <w:pPr>
        <w:rPr>
          <w:rFonts w:ascii="Arial" w:hAnsi="Arial" w:cs="Arial"/>
          <w:sz w:val="16"/>
          <w:szCs w:val="16"/>
        </w:rPr>
      </w:pPr>
      <w:r w:rsidRPr="00E32084">
        <w:rPr>
          <w:rFonts w:ascii="Arial" w:hAnsi="Arial" w:cs="Arial"/>
          <w:bCs/>
          <w:sz w:val="16"/>
          <w:szCs w:val="16"/>
        </w:rPr>
        <w:t>01  39  54  59  55</w:t>
      </w:r>
      <w:r w:rsidR="00A4305A" w:rsidRPr="00E32084">
        <w:rPr>
          <w:rFonts w:ascii="Abadi MT Condensed" w:hAnsi="Abadi MT Condensed" w:cs="Tahoma"/>
          <w:b/>
          <w:bCs/>
          <w:sz w:val="16"/>
          <w:szCs w:val="16"/>
        </w:rPr>
        <w:tab/>
      </w:r>
      <w:r w:rsidR="00CC3357">
        <w:rPr>
          <w:rFonts w:ascii="Abadi MT Condensed" w:hAnsi="Abadi MT Condensed" w:cs="Tahoma"/>
          <w:b/>
          <w:bCs/>
          <w:sz w:val="16"/>
          <w:szCs w:val="16"/>
        </w:rPr>
        <w:t xml:space="preserve">   </w:t>
      </w:r>
      <w:r w:rsidR="00E32084">
        <w:rPr>
          <w:rFonts w:ascii="Arial" w:hAnsi="Arial" w:cs="Arial"/>
          <w:b/>
          <w:bCs/>
          <w:sz w:val="16"/>
          <w:szCs w:val="16"/>
        </w:rPr>
        <w:t xml:space="preserve"> </w:t>
      </w:r>
      <w:r w:rsidR="00CC3357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E32084">
        <w:rPr>
          <w:rFonts w:ascii="Arial" w:hAnsi="Arial" w:cs="Arial"/>
          <w:b/>
          <w:bCs/>
          <w:sz w:val="16"/>
          <w:szCs w:val="16"/>
        </w:rPr>
        <w:t xml:space="preserve"> </w:t>
      </w:r>
      <w:r w:rsidR="00A4305A" w:rsidRPr="00E32084">
        <w:rPr>
          <w:rFonts w:ascii="Arial" w:hAnsi="Arial" w:cs="Arial"/>
          <w:b/>
          <w:bCs/>
          <w:sz w:val="16"/>
          <w:szCs w:val="16"/>
        </w:rPr>
        <w:t>4</w:t>
      </w:r>
      <w:r w:rsidRPr="00E32084">
        <w:rPr>
          <w:rFonts w:ascii="Arial" w:hAnsi="Arial" w:cs="Arial"/>
          <w:sz w:val="16"/>
          <w:szCs w:val="16"/>
        </w:rPr>
        <w:t>3 avenue de Vaucresson – 78150 LE CHESNAY</w:t>
      </w:r>
      <w:r w:rsidR="00CC3357">
        <w:rPr>
          <w:rFonts w:ascii="Arial" w:hAnsi="Arial" w:cs="Arial"/>
          <w:sz w:val="16"/>
          <w:szCs w:val="16"/>
        </w:rPr>
        <w:t xml:space="preserve"> ;   </w:t>
      </w:r>
      <w:r w:rsidR="00E32084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A4305A" w:rsidRPr="00E32084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6" w:history="1">
        <w:r w:rsidRPr="00E32084">
          <w:rPr>
            <w:rStyle w:val="Lienhypertexte"/>
            <w:rFonts w:ascii="Arial" w:hAnsi="Arial" w:cs="Arial"/>
            <w:sz w:val="16"/>
            <w:szCs w:val="16"/>
          </w:rPr>
          <w:t>refugeduchesnay@free.fr</w:t>
        </w:r>
      </w:hyperlink>
      <w:r w:rsidRPr="00E32084">
        <w:rPr>
          <w:rFonts w:ascii="Arial" w:hAnsi="Arial" w:cs="Arial"/>
          <w:sz w:val="16"/>
          <w:szCs w:val="16"/>
        </w:rPr>
        <w:t> ;    www.refugeduchesnay.com</w:t>
      </w:r>
      <w:r w:rsidRPr="00E32084">
        <w:rPr>
          <w:rFonts w:ascii="Arial" w:hAnsi="Arial" w:cs="Arial"/>
          <w:b/>
          <w:bCs/>
          <w:sz w:val="16"/>
          <w:szCs w:val="16"/>
        </w:rPr>
        <w:t xml:space="preserve">   </w:t>
      </w:r>
    </w:p>
    <w:p w:rsidR="00076C48" w:rsidRPr="00E32084" w:rsidRDefault="00076C48">
      <w:pPr>
        <w:rPr>
          <w:rFonts w:ascii="Arial" w:hAnsi="Arial" w:cs="Arial"/>
          <w:sz w:val="16"/>
          <w:szCs w:val="16"/>
        </w:rPr>
      </w:pPr>
    </w:p>
    <w:p w:rsidR="00076C48" w:rsidRDefault="00076C48">
      <w:pPr>
        <w:rPr>
          <w:rFonts w:ascii="Arial" w:hAnsi="Arial" w:cs="Arial"/>
          <w:sz w:val="20"/>
          <w:szCs w:val="20"/>
        </w:rPr>
      </w:pPr>
    </w:p>
    <w:p w:rsidR="00137191" w:rsidRDefault="00137191" w:rsidP="00224C10">
      <w:pPr>
        <w:rPr>
          <w:rFonts w:cs="Calibri"/>
          <w:b/>
          <w:bCs/>
          <w:sz w:val="28"/>
          <w:szCs w:val="28"/>
          <w:u w:val="single"/>
        </w:rPr>
      </w:pPr>
    </w:p>
    <w:p w:rsidR="00137191" w:rsidRDefault="00137191" w:rsidP="00224C10">
      <w:pPr>
        <w:rPr>
          <w:rFonts w:cs="Calibri"/>
          <w:b/>
          <w:bCs/>
          <w:sz w:val="28"/>
          <w:szCs w:val="28"/>
          <w:u w:val="single"/>
        </w:rPr>
      </w:pPr>
    </w:p>
    <w:p w:rsidR="00224C10" w:rsidRDefault="00224C10" w:rsidP="00224C1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B</w:t>
      </w:r>
      <w:r w:rsidR="00362387">
        <w:rPr>
          <w:rFonts w:ascii="Arial" w:hAnsi="Arial" w:cs="Arial"/>
          <w:b/>
          <w:bCs/>
          <w:sz w:val="28"/>
          <w:szCs w:val="28"/>
          <w:u w:val="single"/>
        </w:rPr>
        <w:t xml:space="preserve">ulletin du </w:t>
      </w:r>
      <w:r w:rsidR="00AC5293">
        <w:rPr>
          <w:rFonts w:ascii="Arial" w:hAnsi="Arial" w:cs="Arial"/>
          <w:b/>
          <w:bCs/>
          <w:sz w:val="28"/>
          <w:szCs w:val="28"/>
          <w:u w:val="single"/>
        </w:rPr>
        <w:t>1er</w:t>
      </w:r>
      <w:r w:rsidR="006F2A8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17AB6">
        <w:rPr>
          <w:rFonts w:ascii="Arial" w:hAnsi="Arial" w:cs="Arial"/>
          <w:b/>
          <w:bCs/>
          <w:sz w:val="28"/>
          <w:szCs w:val="28"/>
          <w:u w:val="single"/>
        </w:rPr>
        <w:t xml:space="preserve"> trimestre </w:t>
      </w:r>
      <w:r w:rsidR="00D763D1">
        <w:rPr>
          <w:rFonts w:ascii="Arial" w:hAnsi="Arial" w:cs="Arial"/>
          <w:b/>
          <w:bCs/>
          <w:sz w:val="28"/>
          <w:szCs w:val="28"/>
          <w:u w:val="single"/>
        </w:rPr>
        <w:t>2023</w:t>
      </w:r>
    </w:p>
    <w:p w:rsidR="00224C10" w:rsidRDefault="00224C10" w:rsidP="00224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4C10" w:rsidRDefault="00224C10" w:rsidP="00224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0756" w:rsidRDefault="00520756" w:rsidP="00224C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3605" w:rsidRDefault="00443605" w:rsidP="00480F37">
      <w:pPr>
        <w:rPr>
          <w:b/>
          <w:i/>
        </w:rPr>
      </w:pPr>
    </w:p>
    <w:p w:rsidR="006E1B40" w:rsidRDefault="006E1B40" w:rsidP="00480F37">
      <w:pPr>
        <w:rPr>
          <w:b/>
          <w:i/>
        </w:rPr>
      </w:pPr>
    </w:p>
    <w:p w:rsidR="00443605" w:rsidRDefault="00443605" w:rsidP="00480F37">
      <w:pPr>
        <w:rPr>
          <w:b/>
          <w:i/>
        </w:rPr>
      </w:pPr>
    </w:p>
    <w:p w:rsidR="009E081A" w:rsidRDefault="009E081A" w:rsidP="009E081A">
      <w:bookmarkStart w:id="0" w:name="_GoBack"/>
      <w:bookmarkEnd w:id="0"/>
    </w:p>
    <w:p w:rsidR="00000EB5" w:rsidRDefault="00000EB5" w:rsidP="00F0388B">
      <w:pPr>
        <w:spacing w:after="200"/>
        <w:rPr>
          <w:rFonts w:ascii="Arial" w:eastAsiaTheme="minorHAnsi" w:hAnsi="Arial" w:cs="Arial"/>
          <w:b/>
          <w:i/>
          <w:lang w:eastAsia="en-US"/>
        </w:rPr>
      </w:pPr>
      <w:r>
        <w:rPr>
          <w:rFonts w:ascii="Arial" w:eastAsiaTheme="minorHAnsi" w:hAnsi="Arial" w:cs="Arial"/>
          <w:b/>
          <w:i/>
          <w:lang w:eastAsia="en-US"/>
        </w:rPr>
        <w:t>Viens, mon beau chat sur mon cœur amoureux,</w:t>
      </w:r>
    </w:p>
    <w:p w:rsidR="00000EB5" w:rsidRDefault="00000EB5" w:rsidP="00F0388B">
      <w:pPr>
        <w:spacing w:after="200"/>
        <w:rPr>
          <w:rFonts w:ascii="Arial" w:eastAsiaTheme="minorHAnsi" w:hAnsi="Arial" w:cs="Arial"/>
          <w:b/>
          <w:i/>
          <w:lang w:eastAsia="en-US"/>
        </w:rPr>
      </w:pPr>
      <w:r>
        <w:rPr>
          <w:rFonts w:ascii="Arial" w:eastAsiaTheme="minorHAnsi" w:hAnsi="Arial" w:cs="Arial"/>
          <w:b/>
          <w:i/>
          <w:lang w:eastAsia="en-US"/>
        </w:rPr>
        <w:t>Retiens les griffes de ta patte</w:t>
      </w:r>
    </w:p>
    <w:p w:rsidR="00000EB5" w:rsidRDefault="00000EB5" w:rsidP="00F0388B">
      <w:pPr>
        <w:spacing w:after="200"/>
        <w:rPr>
          <w:rFonts w:ascii="Arial" w:eastAsiaTheme="minorHAnsi" w:hAnsi="Arial" w:cs="Arial"/>
          <w:b/>
          <w:i/>
          <w:lang w:eastAsia="en-US"/>
        </w:rPr>
      </w:pPr>
      <w:r>
        <w:rPr>
          <w:rFonts w:ascii="Arial" w:eastAsiaTheme="minorHAnsi" w:hAnsi="Arial" w:cs="Arial"/>
          <w:b/>
          <w:i/>
          <w:lang w:eastAsia="en-US"/>
        </w:rPr>
        <w:t>Et laisse-moi plonger dans tes bons yeux</w:t>
      </w:r>
    </w:p>
    <w:p w:rsidR="00E92F1A" w:rsidRDefault="00E92F1A" w:rsidP="00F0388B">
      <w:pPr>
        <w:spacing w:after="200"/>
        <w:rPr>
          <w:rFonts w:ascii="Arial" w:eastAsiaTheme="minorHAnsi" w:hAnsi="Arial" w:cs="Arial"/>
          <w:b/>
          <w:i/>
          <w:lang w:eastAsia="en-US"/>
        </w:rPr>
      </w:pPr>
      <w:r>
        <w:rPr>
          <w:rFonts w:ascii="Arial" w:eastAsiaTheme="minorHAnsi" w:hAnsi="Arial" w:cs="Arial"/>
          <w:b/>
          <w:i/>
          <w:lang w:eastAsia="en-US"/>
        </w:rPr>
        <w:t>Mêlés</w:t>
      </w:r>
      <w:r w:rsidR="00000EB5">
        <w:rPr>
          <w:rFonts w:ascii="Arial" w:eastAsiaTheme="minorHAnsi" w:hAnsi="Arial" w:cs="Arial"/>
          <w:b/>
          <w:i/>
          <w:lang w:eastAsia="en-US"/>
        </w:rPr>
        <w:t xml:space="preserve"> de métal et d’agate</w:t>
      </w:r>
      <w:r>
        <w:rPr>
          <w:rFonts w:ascii="Arial" w:eastAsiaTheme="minorHAnsi" w:hAnsi="Arial" w:cs="Arial"/>
          <w:b/>
          <w:i/>
          <w:lang w:eastAsia="en-US"/>
        </w:rPr>
        <w:t>…</w:t>
      </w:r>
    </w:p>
    <w:p w:rsidR="00DD76AD" w:rsidRDefault="00E92F1A" w:rsidP="00E92F1A">
      <w:pP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i/>
          <w:lang w:eastAsia="en-US"/>
        </w:rPr>
        <w:t xml:space="preserve">                                               Charles Baudelaire</w:t>
      </w:r>
      <w:r w:rsidR="00F0388B" w:rsidRPr="004036C4">
        <w:rPr>
          <w:rFonts w:ascii="Arial" w:eastAsiaTheme="minorHAnsi" w:hAnsi="Arial" w:cs="Arial"/>
          <w:lang w:eastAsia="en-US"/>
        </w:rPr>
        <w:br/>
      </w:r>
      <w:r w:rsidR="00F0388B" w:rsidRPr="004036C4">
        <w:rPr>
          <w:rFonts w:ascii="Arial" w:eastAsiaTheme="minorHAnsi" w:hAnsi="Arial" w:cs="Arial"/>
          <w:lang w:eastAsia="en-US"/>
        </w:rPr>
        <w:br/>
      </w:r>
      <w:r w:rsidR="00B5357D">
        <w:rPr>
          <w:rFonts w:ascii="Arial" w:eastAsiaTheme="minorHAnsi" w:hAnsi="Arial" w:cs="Arial"/>
          <w:lang w:eastAsia="en-US"/>
        </w:rPr>
        <w:t xml:space="preserve">L’Europe et la </w:t>
      </w:r>
      <w:r w:rsidR="0058733E">
        <w:rPr>
          <w:rFonts w:ascii="Arial" w:eastAsiaTheme="minorHAnsi" w:hAnsi="Arial" w:cs="Arial"/>
          <w:lang w:eastAsia="en-US"/>
        </w:rPr>
        <w:t>France,</w:t>
      </w:r>
      <w:r w:rsidR="00B5357D">
        <w:rPr>
          <w:rFonts w:ascii="Arial" w:eastAsiaTheme="minorHAnsi" w:hAnsi="Arial" w:cs="Arial"/>
          <w:lang w:eastAsia="en-US"/>
        </w:rPr>
        <w:t xml:space="preserve"> qui en fait partie sont dans une période de grande instabilité </w:t>
      </w:r>
      <w:r w:rsidR="00AB3E06">
        <w:rPr>
          <w:rFonts w:ascii="Arial" w:eastAsiaTheme="minorHAnsi" w:hAnsi="Arial" w:cs="Arial"/>
          <w:lang w:eastAsia="en-US"/>
        </w:rPr>
        <w:t>économique et sociale.</w:t>
      </w:r>
      <w:r w:rsidR="00B5357D">
        <w:rPr>
          <w:rFonts w:ascii="Arial" w:eastAsiaTheme="minorHAnsi" w:hAnsi="Arial" w:cs="Arial"/>
          <w:lang w:eastAsia="en-US"/>
        </w:rPr>
        <w:t xml:space="preserve"> </w:t>
      </w:r>
      <w:r w:rsidR="00AB3E06">
        <w:rPr>
          <w:rFonts w:ascii="Arial" w:eastAsiaTheme="minorHAnsi" w:hAnsi="Arial" w:cs="Arial"/>
          <w:lang w:eastAsia="en-US"/>
        </w:rPr>
        <w:t>Avec l’augmentation de l’inflation les gens sont inquiets, à juste titre, de ce que leur réserve l’avenir. Dans ce contexte les animaux passent malheureusement après.</w:t>
      </w:r>
    </w:p>
    <w:p w:rsidR="00AB3E06" w:rsidRDefault="00AB3E06" w:rsidP="00E92F1A">
      <w:pP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Nous essayons de maintenir à flot notre petite structure pour aider dans la mesure de nos moyens les chats abandonnés.</w:t>
      </w:r>
    </w:p>
    <w:p w:rsidR="00AB3E06" w:rsidRDefault="00AB3E06" w:rsidP="00E92F1A">
      <w:pP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Depuis 40 ans que le refuge existe </w:t>
      </w:r>
      <w:r w:rsidR="00D93539">
        <w:rPr>
          <w:rFonts w:ascii="Arial" w:eastAsiaTheme="minorHAnsi" w:hAnsi="Arial" w:cs="Arial"/>
          <w:lang w:eastAsia="en-US"/>
        </w:rPr>
        <w:t>nous constatons que malheureusement la mentalité et le comportement</w:t>
      </w:r>
      <w:r w:rsidR="006B4899">
        <w:rPr>
          <w:rFonts w:ascii="Arial" w:eastAsiaTheme="minorHAnsi" w:hAnsi="Arial" w:cs="Arial"/>
          <w:lang w:eastAsia="en-US"/>
        </w:rPr>
        <w:t xml:space="preserve"> des gens envers les animaux n’ont pas beaucoup </w:t>
      </w:r>
      <w:r w:rsidR="00BA7836">
        <w:rPr>
          <w:rFonts w:ascii="Arial" w:eastAsiaTheme="minorHAnsi" w:hAnsi="Arial" w:cs="Arial"/>
          <w:lang w:eastAsia="en-US"/>
        </w:rPr>
        <w:t>évolués</w:t>
      </w:r>
      <w:r w:rsidR="006B4899">
        <w:rPr>
          <w:rFonts w:ascii="Arial" w:eastAsiaTheme="minorHAnsi" w:hAnsi="Arial" w:cs="Arial"/>
          <w:lang w:eastAsia="en-US"/>
        </w:rPr>
        <w:t>. Il y a autant d’abandons.</w:t>
      </w:r>
    </w:p>
    <w:p w:rsidR="00686D34" w:rsidRDefault="00686D34" w:rsidP="0047230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Depuis le début de l’année nous avons enregistré 17 abandons (placements), dont trois chattes en </w:t>
      </w:r>
      <w:proofErr w:type="spellStart"/>
      <w:r>
        <w:rPr>
          <w:rFonts w:ascii="Arial" w:hAnsi="Arial" w:cs="Arial"/>
        </w:rPr>
        <w:t>géstation</w:t>
      </w:r>
      <w:proofErr w:type="spellEnd"/>
      <w:r>
        <w:rPr>
          <w:rFonts w:ascii="Arial" w:hAnsi="Arial" w:cs="Arial"/>
        </w:rPr>
        <w:t xml:space="preserve"> et 23 adoptions</w:t>
      </w:r>
      <w:r w:rsidR="009D16E3">
        <w:rPr>
          <w:rFonts w:ascii="Arial" w:hAnsi="Arial" w:cs="Arial"/>
        </w:rPr>
        <w:t>.</w:t>
      </w:r>
    </w:p>
    <w:p w:rsidR="009D16E3" w:rsidRDefault="00BA7836" w:rsidP="0047230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En regardant les bilans annuels </w:t>
      </w:r>
      <w:r w:rsidR="00A87785">
        <w:rPr>
          <w:rFonts w:ascii="Arial" w:hAnsi="Arial" w:cs="Arial"/>
        </w:rPr>
        <w:t>des grandes structures comme la SPA et la fondation Bardot on constate que</w:t>
      </w:r>
      <w:r w:rsidR="00A81790">
        <w:rPr>
          <w:rFonts w:ascii="Arial" w:hAnsi="Arial" w:cs="Arial"/>
        </w:rPr>
        <w:t>,</w:t>
      </w:r>
      <w:r w:rsidR="00A87785">
        <w:rPr>
          <w:rFonts w:ascii="Arial" w:hAnsi="Arial" w:cs="Arial"/>
        </w:rPr>
        <w:t xml:space="preserve"> toutes proportions gardées</w:t>
      </w:r>
      <w:r w:rsidR="00A81790">
        <w:rPr>
          <w:rFonts w:ascii="Arial" w:hAnsi="Arial" w:cs="Arial"/>
        </w:rPr>
        <w:t>,</w:t>
      </w:r>
      <w:r w:rsidR="00A87785">
        <w:rPr>
          <w:rFonts w:ascii="Arial" w:hAnsi="Arial" w:cs="Arial"/>
        </w:rPr>
        <w:t xml:space="preserve"> les problèmes des refuges sont les mêmes. </w:t>
      </w:r>
      <w:r w:rsidR="00A81790">
        <w:rPr>
          <w:rFonts w:ascii="Arial" w:hAnsi="Arial" w:cs="Arial"/>
        </w:rPr>
        <w:t>S</w:t>
      </w:r>
      <w:r w:rsidR="00A87785">
        <w:rPr>
          <w:rFonts w:ascii="Arial" w:hAnsi="Arial" w:cs="Arial"/>
        </w:rPr>
        <w:t xml:space="preserve">euls les revenus d’adoptions et les dons ne suffisent pas à équilibrer les dépenses. Les legs </w:t>
      </w:r>
      <w:r w:rsidR="00A81790">
        <w:rPr>
          <w:rFonts w:ascii="Arial" w:hAnsi="Arial" w:cs="Arial"/>
        </w:rPr>
        <w:t>permettent de combler les déficits</w:t>
      </w:r>
      <w:r w:rsidR="009D16E3">
        <w:rPr>
          <w:rFonts w:ascii="Arial" w:hAnsi="Arial" w:cs="Arial"/>
        </w:rPr>
        <w:t xml:space="preserve">. Notre refuge en a bénéficié par le passé, mais </w:t>
      </w:r>
      <w:proofErr w:type="spellStart"/>
      <w:r w:rsidR="009D16E3">
        <w:rPr>
          <w:rFonts w:ascii="Arial" w:hAnsi="Arial" w:cs="Arial"/>
        </w:rPr>
        <w:t>actuellemnt</w:t>
      </w:r>
      <w:proofErr w:type="spellEnd"/>
      <w:r w:rsidR="009D16E3">
        <w:rPr>
          <w:rFonts w:ascii="Arial" w:hAnsi="Arial" w:cs="Arial"/>
        </w:rPr>
        <w:t xml:space="preserve"> nous n’avons aucun legs en perspective.</w:t>
      </w:r>
    </w:p>
    <w:p w:rsidR="0094341E" w:rsidRDefault="009D16E3" w:rsidP="0047230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Nous remercions sincèrement toutes les donatrices et donateurs pour leur soutien financier, ainsi que les </w:t>
      </w:r>
      <w:proofErr w:type="spellStart"/>
      <w:r>
        <w:rPr>
          <w:rFonts w:ascii="Arial" w:hAnsi="Arial" w:cs="Arial"/>
        </w:rPr>
        <w:t>bénévoles</w:t>
      </w:r>
      <w:r w:rsidR="00A81790">
        <w:rPr>
          <w:rFonts w:ascii="Arial" w:hAnsi="Arial" w:cs="Arial"/>
        </w:rPr>
        <w:t>.</w:t>
      </w:r>
      <w:r>
        <w:rPr>
          <w:rFonts w:ascii="Arial" w:hAnsi="Arial" w:cs="Arial"/>
        </w:rPr>
        <w:t>dévoués</w:t>
      </w:r>
      <w:proofErr w:type="spellEnd"/>
      <w:r>
        <w:rPr>
          <w:rFonts w:ascii="Arial" w:hAnsi="Arial" w:cs="Arial"/>
        </w:rPr>
        <w:t xml:space="preserve"> qui donnent régulièrement de leur temps depuis des années pour faire fonctionner au mieux </w:t>
      </w:r>
      <w:r w:rsidR="0094341E">
        <w:rPr>
          <w:rFonts w:ascii="Arial" w:hAnsi="Arial" w:cs="Arial"/>
        </w:rPr>
        <w:t>notre refuge.</w:t>
      </w:r>
    </w:p>
    <w:p w:rsidR="0094341E" w:rsidRDefault="0094341E" w:rsidP="00472301">
      <w:pPr>
        <w:spacing w:after="200"/>
        <w:rPr>
          <w:rFonts w:ascii="Arial" w:hAnsi="Arial" w:cs="Arial"/>
        </w:rPr>
      </w:pPr>
    </w:p>
    <w:p w:rsidR="00BA7836" w:rsidRDefault="0094341E" w:rsidP="0047230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A bientôt.</w:t>
      </w:r>
      <w:r w:rsidR="00A81790">
        <w:rPr>
          <w:rFonts w:ascii="Arial" w:hAnsi="Arial" w:cs="Arial"/>
        </w:rPr>
        <w:t xml:space="preserve"> </w:t>
      </w:r>
    </w:p>
    <w:p w:rsidR="00BA7836" w:rsidRDefault="00BA7836" w:rsidP="00472301">
      <w:pPr>
        <w:spacing w:after="200"/>
        <w:rPr>
          <w:rFonts w:ascii="Arial" w:hAnsi="Arial" w:cs="Arial"/>
        </w:rPr>
      </w:pPr>
    </w:p>
    <w:p w:rsidR="007064CE" w:rsidRDefault="007064CE" w:rsidP="00520756"/>
    <w:sectPr w:rsidR="007064CE" w:rsidSect="006C19C9">
      <w:pgSz w:w="11906" w:h="16838"/>
      <w:pgMar w:top="284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641F5D"/>
    <w:rsid w:val="00000EB5"/>
    <w:rsid w:val="0001430A"/>
    <w:rsid w:val="00017AB6"/>
    <w:rsid w:val="00064EBE"/>
    <w:rsid w:val="00076C48"/>
    <w:rsid w:val="00103250"/>
    <w:rsid w:val="00136569"/>
    <w:rsid w:val="00137191"/>
    <w:rsid w:val="001638DE"/>
    <w:rsid w:val="001B7028"/>
    <w:rsid w:val="001B7ECB"/>
    <w:rsid w:val="00210F5E"/>
    <w:rsid w:val="00224C10"/>
    <w:rsid w:val="00287998"/>
    <w:rsid w:val="002E04E0"/>
    <w:rsid w:val="002F757D"/>
    <w:rsid w:val="00361530"/>
    <w:rsid w:val="00362387"/>
    <w:rsid w:val="003912FE"/>
    <w:rsid w:val="003B2C8F"/>
    <w:rsid w:val="003D4C31"/>
    <w:rsid w:val="003F5C1F"/>
    <w:rsid w:val="004036C4"/>
    <w:rsid w:val="00406E8B"/>
    <w:rsid w:val="00443605"/>
    <w:rsid w:val="00445721"/>
    <w:rsid w:val="00453B3C"/>
    <w:rsid w:val="00472301"/>
    <w:rsid w:val="00480F37"/>
    <w:rsid w:val="004A5521"/>
    <w:rsid w:val="004A708C"/>
    <w:rsid w:val="004C3803"/>
    <w:rsid w:val="00501807"/>
    <w:rsid w:val="00514871"/>
    <w:rsid w:val="005150EA"/>
    <w:rsid w:val="00520756"/>
    <w:rsid w:val="00526FD9"/>
    <w:rsid w:val="00527529"/>
    <w:rsid w:val="0058733E"/>
    <w:rsid w:val="005E5EA5"/>
    <w:rsid w:val="0061040F"/>
    <w:rsid w:val="00611C97"/>
    <w:rsid w:val="00641F5D"/>
    <w:rsid w:val="006719E2"/>
    <w:rsid w:val="00686D34"/>
    <w:rsid w:val="00696434"/>
    <w:rsid w:val="006B4899"/>
    <w:rsid w:val="006C19C9"/>
    <w:rsid w:val="006C6ACC"/>
    <w:rsid w:val="006D566C"/>
    <w:rsid w:val="006E1B40"/>
    <w:rsid w:val="006F2A8C"/>
    <w:rsid w:val="006F4663"/>
    <w:rsid w:val="007064CE"/>
    <w:rsid w:val="0071393E"/>
    <w:rsid w:val="00716BE5"/>
    <w:rsid w:val="0072124C"/>
    <w:rsid w:val="00734080"/>
    <w:rsid w:val="00742202"/>
    <w:rsid w:val="00743E89"/>
    <w:rsid w:val="00755A89"/>
    <w:rsid w:val="00757302"/>
    <w:rsid w:val="0077462B"/>
    <w:rsid w:val="007F6F51"/>
    <w:rsid w:val="00864251"/>
    <w:rsid w:val="0087248C"/>
    <w:rsid w:val="008A15E8"/>
    <w:rsid w:val="008C2472"/>
    <w:rsid w:val="008C24AE"/>
    <w:rsid w:val="008F1DB8"/>
    <w:rsid w:val="00906CA8"/>
    <w:rsid w:val="009261AC"/>
    <w:rsid w:val="0094341E"/>
    <w:rsid w:val="009531BC"/>
    <w:rsid w:val="00970563"/>
    <w:rsid w:val="0098188D"/>
    <w:rsid w:val="009A7B2E"/>
    <w:rsid w:val="009D16E3"/>
    <w:rsid w:val="009D24F9"/>
    <w:rsid w:val="009E081A"/>
    <w:rsid w:val="00A37C21"/>
    <w:rsid w:val="00A4305A"/>
    <w:rsid w:val="00A73ED8"/>
    <w:rsid w:val="00A81790"/>
    <w:rsid w:val="00A87785"/>
    <w:rsid w:val="00A944FF"/>
    <w:rsid w:val="00AB3E06"/>
    <w:rsid w:val="00AC5293"/>
    <w:rsid w:val="00AE31DB"/>
    <w:rsid w:val="00B2169E"/>
    <w:rsid w:val="00B36491"/>
    <w:rsid w:val="00B5357D"/>
    <w:rsid w:val="00B6093B"/>
    <w:rsid w:val="00B62F3C"/>
    <w:rsid w:val="00B8205B"/>
    <w:rsid w:val="00BA7836"/>
    <w:rsid w:val="00C318EC"/>
    <w:rsid w:val="00C55995"/>
    <w:rsid w:val="00C62811"/>
    <w:rsid w:val="00CA37B2"/>
    <w:rsid w:val="00CC3357"/>
    <w:rsid w:val="00D2273B"/>
    <w:rsid w:val="00D763D1"/>
    <w:rsid w:val="00D93539"/>
    <w:rsid w:val="00D97B9A"/>
    <w:rsid w:val="00DD76AD"/>
    <w:rsid w:val="00E14D86"/>
    <w:rsid w:val="00E217BC"/>
    <w:rsid w:val="00E32084"/>
    <w:rsid w:val="00E6737D"/>
    <w:rsid w:val="00E92F1A"/>
    <w:rsid w:val="00EA0772"/>
    <w:rsid w:val="00EC4AE2"/>
    <w:rsid w:val="00F0388B"/>
    <w:rsid w:val="00F03FA8"/>
    <w:rsid w:val="00F0561F"/>
    <w:rsid w:val="00F164D2"/>
    <w:rsid w:val="00F47317"/>
    <w:rsid w:val="00F92C93"/>
    <w:rsid w:val="00FC3493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41F5D"/>
    <w:pPr>
      <w:keepNext/>
      <w:outlineLvl w:val="0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1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4D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41F5D"/>
    <w:pPr>
      <w:keepNext/>
      <w:outlineLvl w:val="0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1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4D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fugeduchesnay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REFUGE DU CHESNAY</vt:lpstr>
    </vt:vector>
  </TitlesOfParts>
  <Company/>
  <LinksUpToDate>false</LinksUpToDate>
  <CharactersWithSpaces>1803</CharactersWithSpaces>
  <SharedDoc>false</SharedDoc>
  <HLinks>
    <vt:vector size="6" baseType="variant"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mailto:refugeduchesnay@free.fr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 DU CHESNAY</dc:title>
  <dc:creator>Refuge du Chesnay</dc:creator>
  <cp:lastModifiedBy>REFUGE</cp:lastModifiedBy>
  <cp:revision>9</cp:revision>
  <cp:lastPrinted>2023-04-18T12:44:00Z</cp:lastPrinted>
  <dcterms:created xsi:type="dcterms:W3CDTF">2023-04-17T12:39:00Z</dcterms:created>
  <dcterms:modified xsi:type="dcterms:W3CDTF">2023-04-18T13:21:00Z</dcterms:modified>
</cp:coreProperties>
</file>